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67F" w:rsidRDefault="005A267F"/>
    <w:p w:rsidR="00A76455" w:rsidRDefault="00A76455">
      <w:pPr>
        <w:rPr>
          <w:rFonts w:ascii="Times New Roman" w:hAnsi="Times New Roman" w:cs="Times New Roman"/>
          <w:b/>
          <w:sz w:val="56"/>
          <w:szCs w:val="56"/>
        </w:rPr>
      </w:pPr>
    </w:p>
    <w:p w:rsidR="00A76455" w:rsidRDefault="00A76455">
      <w:pPr>
        <w:rPr>
          <w:rFonts w:ascii="Times New Roman" w:hAnsi="Times New Roman" w:cs="Times New Roman"/>
          <w:b/>
          <w:sz w:val="56"/>
          <w:szCs w:val="56"/>
        </w:rPr>
      </w:pPr>
    </w:p>
    <w:p w:rsidR="005216D6" w:rsidRPr="00BB62FA" w:rsidRDefault="00016812" w:rsidP="00BB62F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2FA">
        <w:rPr>
          <w:rFonts w:ascii="Times New Roman" w:hAnsi="Times New Roman" w:cs="Times New Roman"/>
          <w:b/>
          <w:sz w:val="36"/>
          <w:szCs w:val="36"/>
        </w:rPr>
        <w:t xml:space="preserve">Оценка экологического </w:t>
      </w:r>
      <w:r w:rsidR="005A267F" w:rsidRPr="00BB62FA">
        <w:rPr>
          <w:rFonts w:ascii="Times New Roman" w:hAnsi="Times New Roman" w:cs="Times New Roman"/>
          <w:b/>
          <w:sz w:val="36"/>
          <w:szCs w:val="36"/>
        </w:rPr>
        <w:t xml:space="preserve"> состояния почвы </w:t>
      </w:r>
      <w:r w:rsidR="00DF30E8" w:rsidRPr="00BB62FA">
        <w:rPr>
          <w:rFonts w:ascii="Times New Roman" w:hAnsi="Times New Roman" w:cs="Times New Roman"/>
          <w:b/>
          <w:sz w:val="36"/>
          <w:szCs w:val="36"/>
        </w:rPr>
        <w:t>в Лениногорском районе</w:t>
      </w:r>
    </w:p>
    <w:p w:rsidR="005A267F" w:rsidRPr="00BB62FA" w:rsidRDefault="005A267F" w:rsidP="00BB62F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5A267F" w:rsidRPr="005A267F" w:rsidRDefault="005A267F">
      <w:pPr>
        <w:rPr>
          <w:rFonts w:ascii="Times New Roman" w:hAnsi="Times New Roman" w:cs="Times New Roman"/>
          <w:sz w:val="24"/>
          <w:szCs w:val="24"/>
        </w:rPr>
      </w:pPr>
    </w:p>
    <w:p w:rsidR="005A267F" w:rsidRPr="005A267F" w:rsidRDefault="005A267F">
      <w:pPr>
        <w:rPr>
          <w:rFonts w:ascii="Times New Roman" w:hAnsi="Times New Roman" w:cs="Times New Roman"/>
          <w:sz w:val="24"/>
          <w:szCs w:val="24"/>
        </w:rPr>
      </w:pPr>
    </w:p>
    <w:p w:rsidR="005A267F" w:rsidRPr="005A267F" w:rsidRDefault="005A267F">
      <w:pPr>
        <w:rPr>
          <w:rFonts w:ascii="Times New Roman" w:hAnsi="Times New Roman" w:cs="Times New Roman"/>
          <w:sz w:val="24"/>
          <w:szCs w:val="24"/>
        </w:rPr>
      </w:pPr>
    </w:p>
    <w:p w:rsidR="005A267F" w:rsidRPr="005A267F" w:rsidRDefault="005A267F">
      <w:pPr>
        <w:rPr>
          <w:rFonts w:ascii="Times New Roman" w:hAnsi="Times New Roman" w:cs="Times New Roman"/>
          <w:sz w:val="24"/>
          <w:szCs w:val="24"/>
        </w:rPr>
      </w:pPr>
    </w:p>
    <w:p w:rsidR="005A267F" w:rsidRPr="005A267F" w:rsidRDefault="005A267F">
      <w:pPr>
        <w:rPr>
          <w:rFonts w:ascii="Times New Roman" w:hAnsi="Times New Roman" w:cs="Times New Roman"/>
          <w:sz w:val="24"/>
          <w:szCs w:val="24"/>
        </w:rPr>
      </w:pPr>
    </w:p>
    <w:p w:rsidR="005A267F" w:rsidRPr="005A267F" w:rsidRDefault="005A267F">
      <w:pPr>
        <w:rPr>
          <w:rFonts w:ascii="Times New Roman" w:hAnsi="Times New Roman" w:cs="Times New Roman"/>
          <w:sz w:val="24"/>
          <w:szCs w:val="24"/>
        </w:rPr>
      </w:pPr>
    </w:p>
    <w:p w:rsidR="005A267F" w:rsidRPr="00D06081" w:rsidRDefault="00BB62FA" w:rsidP="00A7645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Выполнили ученицы 9</w:t>
      </w:r>
      <w:r w:rsidR="00A76455" w:rsidRPr="00D06081">
        <w:rPr>
          <w:rFonts w:ascii="Times New Roman" w:hAnsi="Times New Roman" w:cs="Times New Roman"/>
          <w:sz w:val="28"/>
          <w:szCs w:val="28"/>
        </w:rPr>
        <w:t xml:space="preserve"> класса.СОШ№4</w:t>
      </w:r>
    </w:p>
    <w:p w:rsidR="00A76455" w:rsidRPr="00D06081" w:rsidRDefault="00A76455" w:rsidP="00A76455">
      <w:pPr>
        <w:jc w:val="right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Наговицына Виктория и Анисахарова Анастасия</w:t>
      </w:r>
    </w:p>
    <w:p w:rsidR="00A76455" w:rsidRDefault="00A76455" w:rsidP="0075251C">
      <w:pPr>
        <w:jc w:val="right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 xml:space="preserve">Руководитель </w:t>
      </w:r>
    </w:p>
    <w:p w:rsidR="00BB62FA" w:rsidRDefault="00BB62FA" w:rsidP="00A7645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Даулетшина Альбина Фазыловна </w:t>
      </w:r>
    </w:p>
    <w:p w:rsidR="00A76455" w:rsidRPr="00D06081" w:rsidRDefault="00A76455" w:rsidP="00A76455">
      <w:pPr>
        <w:jc w:val="right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Хамидуллина Римма Хамзиевна</w:t>
      </w: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A76455" w:rsidRPr="00D06081" w:rsidRDefault="00D06081" w:rsidP="00D060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="00A76455" w:rsidRPr="00D06081">
        <w:rPr>
          <w:rFonts w:ascii="Times New Roman" w:hAnsi="Times New Roman" w:cs="Times New Roman"/>
          <w:sz w:val="28"/>
          <w:szCs w:val="28"/>
        </w:rPr>
        <w:t>Лениногорск 2017г</w:t>
      </w:r>
    </w:p>
    <w:p w:rsidR="00BB62FA" w:rsidRDefault="00BB62FA" w:rsidP="00A7645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 w:rsidP="00A76455">
      <w:pPr>
        <w:jc w:val="center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A76455" w:rsidP="00A76455">
      <w:pPr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Введение…………………………………………………………….3</w:t>
      </w:r>
    </w:p>
    <w:p w:rsidR="00A76455" w:rsidRPr="00D06081" w:rsidRDefault="00A76455" w:rsidP="00A76455">
      <w:pPr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Основное исследование…………………………………………….5</w:t>
      </w:r>
    </w:p>
    <w:p w:rsidR="00A76455" w:rsidRPr="00D06081" w:rsidRDefault="00A76455" w:rsidP="00A76455">
      <w:pPr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Результаты…………………………………………………………..9</w:t>
      </w:r>
    </w:p>
    <w:p w:rsidR="00A76455" w:rsidRPr="00D06081" w:rsidRDefault="00A76455" w:rsidP="00A76455">
      <w:pPr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Заключение…………………………………………………………9</w:t>
      </w:r>
    </w:p>
    <w:p w:rsidR="00A76455" w:rsidRPr="00D06081" w:rsidRDefault="00A76455" w:rsidP="00A76455">
      <w:pPr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Список литературы…………………………………………………10</w:t>
      </w:r>
    </w:p>
    <w:p w:rsidR="00A76455" w:rsidRPr="00D06081" w:rsidRDefault="00A76455" w:rsidP="00A76455">
      <w:pPr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Приложения………………………………………………………….11</w:t>
      </w:r>
    </w:p>
    <w:p w:rsidR="005A267F" w:rsidRPr="00D06081" w:rsidRDefault="005A267F" w:rsidP="00A7645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D06081" w:rsidRDefault="00D06081" w:rsidP="00A76455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5A267F" w:rsidP="00D06081">
      <w:pPr>
        <w:jc w:val="center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lastRenderedPageBreak/>
        <w:t>Введение</w:t>
      </w: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Человечество вступило во взаимодействие с земной корой тысячи лет назад. В наши дни человечество добывает из недр десятки миллионов кубометров горных пород, способствует или препятствует размыву берегов , развитию оврагов. Деятельность человека становится глобальным геологическим фактором, что в большей или в меньшей мере отражается и на состоянии почв.</w:t>
      </w:r>
    </w:p>
    <w:p w:rsidR="006A1117" w:rsidRPr="00D06081" w:rsidRDefault="005A267F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Почва- основной компонент наземных экосистем. Почва – основа материальных благ , от которых зависит существование человека . Почва выполняет ряд глобальных функций</w:t>
      </w:r>
      <w:r w:rsidR="006A1117" w:rsidRPr="00D06081">
        <w:rPr>
          <w:rFonts w:ascii="Times New Roman" w:hAnsi="Times New Roman" w:cs="Times New Roman"/>
          <w:sz w:val="28"/>
          <w:szCs w:val="28"/>
        </w:rPr>
        <w:t>.</w:t>
      </w:r>
    </w:p>
    <w:p w:rsidR="005A267F" w:rsidRPr="00D06081" w:rsidRDefault="006A1117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Ученные посчитали, что для образования плодородного слоя толщиной в 1 см требуется до 300 лет. Человечество теряет эти сантиметры за 3 года.</w:t>
      </w:r>
    </w:p>
    <w:p w:rsidR="006A1117" w:rsidRPr="00D06081" w:rsidRDefault="006A1117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Антропогенное воздействие на почвы носит прямой и косвенный характер и обычно приводит к нарушениям почвы. Они состоят в изменениях в составе и структуре почвы.</w:t>
      </w:r>
    </w:p>
    <w:p w:rsidR="006A1117" w:rsidRPr="00D06081" w:rsidRDefault="006A1117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 xml:space="preserve">нарушения почвы </w:t>
      </w:r>
      <w:r w:rsidR="00D4580F" w:rsidRPr="00D06081">
        <w:rPr>
          <w:rFonts w:ascii="Times New Roman" w:hAnsi="Times New Roman" w:cs="Times New Roman"/>
          <w:sz w:val="28"/>
          <w:szCs w:val="28"/>
        </w:rPr>
        <w:t xml:space="preserve"> могут быть вызваны природными процессами  - пожарами, сезонными климатическими явлениями, вулканическими процессами, стихийными бедствиями.</w:t>
      </w:r>
    </w:p>
    <w:p w:rsidR="00D4580F" w:rsidRPr="00D06081" w:rsidRDefault="00D4580F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Почвы можно условно рассматривать как : ненарушенные , существующие в естественных природных условиях , и нарушенные , в раной степени преобразованные и измененные человеком(сельскохозяйственные угодья, почвы городов, агропромышленных районов).</w:t>
      </w:r>
    </w:p>
    <w:p w:rsidR="00D4580F" w:rsidRPr="00D06081" w:rsidRDefault="00D4580F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Почвы крупных городов и промышленных зон представляют собой как правило искусственные образования созданные путем посто</w:t>
      </w:r>
      <w:r w:rsidR="001B3B55" w:rsidRPr="00D06081">
        <w:rPr>
          <w:rFonts w:ascii="Times New Roman" w:hAnsi="Times New Roman" w:cs="Times New Roman"/>
          <w:sz w:val="28"/>
          <w:szCs w:val="28"/>
        </w:rPr>
        <w:t>я</w:t>
      </w:r>
      <w:r w:rsidRPr="00D06081">
        <w:rPr>
          <w:rFonts w:ascii="Times New Roman" w:hAnsi="Times New Roman" w:cs="Times New Roman"/>
          <w:sz w:val="28"/>
          <w:szCs w:val="28"/>
        </w:rPr>
        <w:t xml:space="preserve">нной подсыпки смесью естественного </w:t>
      </w:r>
      <w:r w:rsidR="001B3B55" w:rsidRPr="00D06081">
        <w:rPr>
          <w:rFonts w:ascii="Times New Roman" w:hAnsi="Times New Roman" w:cs="Times New Roman"/>
          <w:sz w:val="28"/>
          <w:szCs w:val="28"/>
        </w:rPr>
        <w:t>материала , глины, песка, торфа и антропогенных продуктов (переработанных строительных , бытовых, промышленных отходов). Естественные (ненарушенные) почвы сохранились лишь на окраинах городов и в пределах старых лесопарковых участков.</w:t>
      </w:r>
    </w:p>
    <w:p w:rsidR="001B3B55" w:rsidRPr="00D06081" w:rsidRDefault="001B3B55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По признакам изменений различают следующие основные типы нарушений почвы</w:t>
      </w:r>
    </w:p>
    <w:p w:rsidR="001B3B55" w:rsidRPr="00D06081" w:rsidRDefault="001B3B55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1 Полное уничтожение почвы, т.е удаление почвенного слоя, выход на поверхность почвообразующих пород.</w:t>
      </w:r>
    </w:p>
    <w:p w:rsidR="001B3B55" w:rsidRPr="00D06081" w:rsidRDefault="001B3B55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lastRenderedPageBreak/>
        <w:t>2 Перекрытие почвенного профиля различными материалами – отходами, дорогами, покрытиями, застройками, затоплением. Только под города и прочие населенные пункты изъято из естественного процесса около5% почвенного порова и эта величина неуклонно растет.</w:t>
      </w:r>
    </w:p>
    <w:p w:rsidR="001B3B55" w:rsidRPr="00D06081" w:rsidRDefault="001B3B55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3 Эрози</w:t>
      </w:r>
      <w:r w:rsidR="004B3BDF" w:rsidRPr="00D06081">
        <w:rPr>
          <w:rFonts w:ascii="Times New Roman" w:hAnsi="Times New Roman" w:cs="Times New Roman"/>
          <w:sz w:val="28"/>
          <w:szCs w:val="28"/>
        </w:rPr>
        <w:t>я</w:t>
      </w:r>
      <w:r w:rsidRPr="00D06081">
        <w:rPr>
          <w:rFonts w:ascii="Times New Roman" w:hAnsi="Times New Roman" w:cs="Times New Roman"/>
          <w:sz w:val="28"/>
          <w:szCs w:val="28"/>
        </w:rPr>
        <w:t xml:space="preserve"> почв </w:t>
      </w:r>
      <w:r w:rsidR="004B3BDF" w:rsidRPr="00D06081">
        <w:rPr>
          <w:rFonts w:ascii="Times New Roman" w:hAnsi="Times New Roman" w:cs="Times New Roman"/>
          <w:sz w:val="28"/>
          <w:szCs w:val="28"/>
        </w:rPr>
        <w:t>–</w:t>
      </w:r>
      <w:r w:rsidRPr="00D06081">
        <w:rPr>
          <w:rFonts w:ascii="Times New Roman" w:hAnsi="Times New Roman" w:cs="Times New Roman"/>
          <w:sz w:val="28"/>
          <w:szCs w:val="28"/>
        </w:rPr>
        <w:t xml:space="preserve"> </w:t>
      </w:r>
      <w:r w:rsidR="004B3BDF" w:rsidRPr="00D06081">
        <w:rPr>
          <w:rFonts w:ascii="Times New Roman" w:hAnsi="Times New Roman" w:cs="Times New Roman"/>
          <w:sz w:val="28"/>
          <w:szCs w:val="28"/>
        </w:rPr>
        <w:t>разрушение почв и вынос рыхлых компонентов почвенного материала водой и ветром. Водная эрозия происходит под воздействием поверхностного стока , дождевых и талых вод. Ветровая эрозия представляет собой выдувание мелкозема верхних горизонтов , особенно в условиях отсутствия растительности.</w:t>
      </w:r>
    </w:p>
    <w:p w:rsidR="004B3BDF" w:rsidRPr="00D06081" w:rsidRDefault="004B3BDF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4 Механические нарушения – уплотнение, иссушение, образование плотных корок.</w:t>
      </w:r>
    </w:p>
    <w:p w:rsidR="004B3BDF" w:rsidRPr="00D06081" w:rsidRDefault="004B3BDF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5 Загрязнение почв – накопление и распространение в них веществ, не связанных с почвообразованием: как относящихся к естественным компонентам (соли,закисляющие вещества, нефть, нефтепродукты , некоторые минеральные удобрения), так и загрязнителей – токсикантов (тяжелые металлы хлорорганические пестицыды, радионуклеиды)</w:t>
      </w:r>
    </w:p>
    <w:p w:rsidR="004B3BDF" w:rsidRPr="0075251C" w:rsidRDefault="002B2C4A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 xml:space="preserve">В связи с этим и была </w:t>
      </w:r>
      <w:r w:rsidRPr="0075251C">
        <w:rPr>
          <w:rFonts w:ascii="Times New Roman" w:hAnsi="Times New Roman" w:cs="Times New Roman"/>
          <w:sz w:val="28"/>
          <w:szCs w:val="28"/>
        </w:rPr>
        <w:t>выбрана цель исследовательской работы : определить загрязненность почвенного покрова.</w:t>
      </w:r>
    </w:p>
    <w:p w:rsidR="002B2C4A" w:rsidRPr="0075251C" w:rsidRDefault="002B2C4A">
      <w:pPr>
        <w:rPr>
          <w:rFonts w:ascii="Times New Roman" w:hAnsi="Times New Roman" w:cs="Times New Roman"/>
          <w:sz w:val="28"/>
          <w:szCs w:val="28"/>
        </w:rPr>
      </w:pPr>
      <w:r w:rsidRPr="0075251C">
        <w:rPr>
          <w:rFonts w:ascii="Times New Roman" w:hAnsi="Times New Roman" w:cs="Times New Roman"/>
          <w:sz w:val="28"/>
          <w:szCs w:val="28"/>
        </w:rPr>
        <w:t>Объект исследования : образцы почвы взятых из различных участков г Лениногорска</w:t>
      </w:r>
    </w:p>
    <w:p w:rsidR="002B2C4A" w:rsidRPr="0075251C" w:rsidRDefault="002B2C4A">
      <w:pPr>
        <w:rPr>
          <w:rFonts w:ascii="Times New Roman" w:hAnsi="Times New Roman" w:cs="Times New Roman"/>
          <w:sz w:val="28"/>
          <w:szCs w:val="28"/>
        </w:rPr>
      </w:pPr>
      <w:r w:rsidRPr="0075251C">
        <w:rPr>
          <w:rFonts w:ascii="Times New Roman" w:hAnsi="Times New Roman" w:cs="Times New Roman"/>
          <w:sz w:val="28"/>
          <w:szCs w:val="28"/>
        </w:rPr>
        <w:t xml:space="preserve">Задачи исследования: </w:t>
      </w:r>
    </w:p>
    <w:p w:rsidR="002B2C4A" w:rsidRPr="0075251C" w:rsidRDefault="002B2C4A">
      <w:pPr>
        <w:rPr>
          <w:rFonts w:ascii="Times New Roman" w:hAnsi="Times New Roman" w:cs="Times New Roman"/>
          <w:sz w:val="28"/>
          <w:szCs w:val="28"/>
        </w:rPr>
      </w:pPr>
      <w:r w:rsidRPr="0075251C">
        <w:rPr>
          <w:rFonts w:ascii="Times New Roman" w:hAnsi="Times New Roman" w:cs="Times New Roman"/>
          <w:sz w:val="28"/>
          <w:szCs w:val="28"/>
        </w:rPr>
        <w:t>1 Изучить специальную литературу.</w:t>
      </w:r>
    </w:p>
    <w:p w:rsidR="002B2C4A" w:rsidRPr="0075251C" w:rsidRDefault="002B2C4A">
      <w:pPr>
        <w:rPr>
          <w:rFonts w:ascii="Times New Roman" w:hAnsi="Times New Roman" w:cs="Times New Roman"/>
          <w:sz w:val="28"/>
          <w:szCs w:val="28"/>
        </w:rPr>
      </w:pPr>
      <w:r w:rsidRPr="0075251C">
        <w:rPr>
          <w:rFonts w:ascii="Times New Roman" w:hAnsi="Times New Roman" w:cs="Times New Roman"/>
          <w:sz w:val="28"/>
          <w:szCs w:val="28"/>
        </w:rPr>
        <w:t>2 Собрать образы почвы</w:t>
      </w:r>
    </w:p>
    <w:p w:rsidR="002B2C4A" w:rsidRPr="0075251C" w:rsidRDefault="002B2C4A">
      <w:pPr>
        <w:rPr>
          <w:rFonts w:ascii="Times New Roman" w:hAnsi="Times New Roman" w:cs="Times New Roman"/>
          <w:sz w:val="28"/>
          <w:szCs w:val="28"/>
        </w:rPr>
      </w:pPr>
      <w:r w:rsidRPr="0075251C">
        <w:rPr>
          <w:rFonts w:ascii="Times New Roman" w:hAnsi="Times New Roman" w:cs="Times New Roman"/>
          <w:sz w:val="28"/>
          <w:szCs w:val="28"/>
        </w:rPr>
        <w:t>3 Приготовить почвенную вытяжку.</w:t>
      </w:r>
    </w:p>
    <w:p w:rsidR="002B2C4A" w:rsidRPr="0075251C" w:rsidRDefault="002B2C4A">
      <w:pPr>
        <w:rPr>
          <w:rFonts w:ascii="Times New Roman" w:hAnsi="Times New Roman" w:cs="Times New Roman"/>
          <w:sz w:val="28"/>
          <w:szCs w:val="28"/>
        </w:rPr>
      </w:pPr>
      <w:r w:rsidRPr="0075251C">
        <w:rPr>
          <w:rFonts w:ascii="Times New Roman" w:hAnsi="Times New Roman" w:cs="Times New Roman"/>
          <w:sz w:val="28"/>
          <w:szCs w:val="28"/>
        </w:rPr>
        <w:t>4 Провести исследование.</w:t>
      </w:r>
    </w:p>
    <w:p w:rsidR="002B2C4A" w:rsidRPr="0075251C" w:rsidRDefault="002B2C4A">
      <w:pPr>
        <w:rPr>
          <w:rFonts w:ascii="Times New Roman" w:hAnsi="Times New Roman" w:cs="Times New Roman"/>
          <w:sz w:val="28"/>
          <w:szCs w:val="28"/>
        </w:rPr>
      </w:pPr>
      <w:r w:rsidRPr="0075251C">
        <w:rPr>
          <w:rFonts w:ascii="Times New Roman" w:hAnsi="Times New Roman" w:cs="Times New Roman"/>
          <w:sz w:val="28"/>
          <w:szCs w:val="28"/>
        </w:rPr>
        <w:t>Гипотеза: Состояние почвы ухудшается в близи промышленных предприятий и автомагистралей.</w:t>
      </w:r>
    </w:p>
    <w:p w:rsidR="002B2C4A" w:rsidRPr="00D06081" w:rsidRDefault="002B2C4A">
      <w:pPr>
        <w:rPr>
          <w:rFonts w:ascii="Times New Roman" w:hAnsi="Times New Roman" w:cs="Times New Roman"/>
          <w:b/>
          <w:sz w:val="28"/>
          <w:szCs w:val="28"/>
        </w:rPr>
      </w:pPr>
    </w:p>
    <w:p w:rsidR="002B2C4A" w:rsidRPr="00D06081" w:rsidRDefault="002B2C4A">
      <w:pPr>
        <w:rPr>
          <w:rFonts w:ascii="Times New Roman" w:hAnsi="Times New Roman" w:cs="Times New Roman"/>
          <w:sz w:val="28"/>
          <w:szCs w:val="28"/>
        </w:rPr>
      </w:pPr>
    </w:p>
    <w:p w:rsidR="002B2C4A" w:rsidRPr="00D06081" w:rsidRDefault="002B2C4A">
      <w:pPr>
        <w:rPr>
          <w:rFonts w:ascii="Times New Roman" w:hAnsi="Times New Roman" w:cs="Times New Roman"/>
          <w:sz w:val="28"/>
          <w:szCs w:val="28"/>
        </w:rPr>
      </w:pPr>
    </w:p>
    <w:p w:rsidR="002B2C4A" w:rsidRPr="00D06081" w:rsidRDefault="002B2C4A">
      <w:pPr>
        <w:rPr>
          <w:rFonts w:ascii="Times New Roman" w:hAnsi="Times New Roman" w:cs="Times New Roman"/>
          <w:sz w:val="28"/>
          <w:szCs w:val="28"/>
        </w:rPr>
      </w:pPr>
    </w:p>
    <w:p w:rsidR="00D06081" w:rsidRDefault="00D06081" w:rsidP="00D06081">
      <w:pPr>
        <w:rPr>
          <w:rFonts w:ascii="Times New Roman" w:hAnsi="Times New Roman" w:cs="Times New Roman"/>
          <w:sz w:val="28"/>
          <w:szCs w:val="28"/>
        </w:rPr>
      </w:pPr>
    </w:p>
    <w:p w:rsidR="002B2C4A" w:rsidRPr="00D06081" w:rsidRDefault="002B2C4A" w:rsidP="00D06081">
      <w:pPr>
        <w:jc w:val="center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Основное исследование.</w:t>
      </w:r>
    </w:p>
    <w:p w:rsidR="002B2C4A" w:rsidRPr="00D06081" w:rsidRDefault="002B2C4A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ab/>
        <w:t>1 Были отобраны образцы поверхностного слоя почвы</w:t>
      </w:r>
    </w:p>
    <w:p w:rsidR="002B2C4A" w:rsidRPr="00D06081" w:rsidRDefault="002B2C4A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1 В лесопарковой зоне(в дали от автомагистралей)</w:t>
      </w:r>
    </w:p>
    <w:p w:rsidR="002B2C4A" w:rsidRPr="00D06081" w:rsidRDefault="002B2C4A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2 во дворе жилого дома</w:t>
      </w:r>
    </w:p>
    <w:p w:rsidR="002B2C4A" w:rsidRPr="00D06081" w:rsidRDefault="002B2C4A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3 с приусадебного участка сош</w:t>
      </w:r>
      <w:r w:rsidR="0048664A" w:rsidRPr="00D06081">
        <w:rPr>
          <w:rFonts w:ascii="Times New Roman" w:hAnsi="Times New Roman" w:cs="Times New Roman"/>
          <w:sz w:val="28"/>
          <w:szCs w:val="28"/>
        </w:rPr>
        <w:t>№4</w:t>
      </w:r>
    </w:p>
    <w:p w:rsidR="0048664A" w:rsidRPr="00D06081" w:rsidRDefault="0048664A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4 с яблоневого сада на территории сош№4</w:t>
      </w:r>
    </w:p>
    <w:p w:rsidR="0048664A" w:rsidRPr="00D06081" w:rsidRDefault="0048664A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2 Для приготовления почвенной вытяжки предварительно высушили образцы почв на воздухе(расположив почву слоем толщиной не более 2 см ), отобрали инородные включения (камни, листья, мусор)</w:t>
      </w:r>
    </w:p>
    <w:p w:rsidR="0048664A" w:rsidRPr="00D06081" w:rsidRDefault="0048664A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В пустой чистый стакан (200мл)поместили высушенныу почву на 1/3 , добавили к почве воду в количестве  5 мл раствора на 2 г почвы. Перемешали содержимое стакана в течении 3-5 минут с помощью стеклянной палоки. Отфильтровали содержимое стакана через бумажный фильтр.</w:t>
      </w:r>
    </w:p>
    <w:p w:rsidR="0048664A" w:rsidRPr="00D06081" w:rsidRDefault="0048664A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3 Отобрали по 100 семян кресс салата.</w:t>
      </w:r>
    </w:p>
    <w:p w:rsidR="0048664A" w:rsidRPr="00D06081" w:rsidRDefault="0048664A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 xml:space="preserve">4 </w:t>
      </w:r>
      <w:r w:rsidR="0043409F" w:rsidRPr="00D06081">
        <w:rPr>
          <w:rFonts w:ascii="Times New Roman" w:hAnsi="Times New Roman" w:cs="Times New Roman"/>
          <w:sz w:val="28"/>
          <w:szCs w:val="28"/>
        </w:rPr>
        <w:t>разложили семена в контейнеры и поливали почвенной вытяжкой в течении 7 дней</w:t>
      </w:r>
    </w:p>
    <w:p w:rsidR="0043409F" w:rsidRPr="00D06081" w:rsidRDefault="0043409F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Таблица 1 полив опытных образцов</w:t>
      </w:r>
    </w:p>
    <w:tbl>
      <w:tblPr>
        <w:tblStyle w:val="a3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43409F" w:rsidRPr="00D06081" w:rsidTr="0043409F"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 xml:space="preserve">Дни </w:t>
            </w:r>
          </w:p>
        </w:tc>
        <w:tc>
          <w:tcPr>
            <w:tcW w:w="1914" w:type="dxa"/>
          </w:tcPr>
          <w:p w:rsidR="0043409F" w:rsidRPr="00D06081" w:rsidRDefault="0043409F" w:rsidP="004340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14" w:type="dxa"/>
          </w:tcPr>
          <w:p w:rsidR="0043409F" w:rsidRPr="00D06081" w:rsidRDefault="0043409F" w:rsidP="004340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4" w:type="dxa"/>
          </w:tcPr>
          <w:p w:rsidR="0043409F" w:rsidRPr="00D06081" w:rsidRDefault="0043409F" w:rsidP="004340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5" w:type="dxa"/>
          </w:tcPr>
          <w:p w:rsidR="0043409F" w:rsidRPr="00D06081" w:rsidRDefault="0043409F" w:rsidP="004340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3409F" w:rsidRPr="00D06081" w:rsidTr="0043409F"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20мл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20мл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20мл</w:t>
            </w:r>
          </w:p>
        </w:tc>
        <w:tc>
          <w:tcPr>
            <w:tcW w:w="1915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20мл</w:t>
            </w:r>
          </w:p>
        </w:tc>
      </w:tr>
      <w:tr w:rsidR="0043409F" w:rsidRPr="00D06081" w:rsidTr="0043409F"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5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</w:tr>
      <w:tr w:rsidR="0043409F" w:rsidRPr="00D06081" w:rsidTr="0043409F"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5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</w:tr>
      <w:tr w:rsidR="0043409F" w:rsidRPr="00D06081" w:rsidTr="0043409F"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5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</w:tr>
      <w:tr w:rsidR="0043409F" w:rsidRPr="00D06081" w:rsidTr="0043409F"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5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</w:tr>
      <w:tr w:rsidR="0043409F" w:rsidRPr="00D06081" w:rsidTr="0043409F"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  <w:tc>
          <w:tcPr>
            <w:tcW w:w="1915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5мл</w:t>
            </w:r>
          </w:p>
        </w:tc>
      </w:tr>
      <w:tr w:rsidR="0043409F" w:rsidRPr="00D06081" w:rsidTr="0043409F"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 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0мл</w:t>
            </w:r>
          </w:p>
        </w:tc>
        <w:tc>
          <w:tcPr>
            <w:tcW w:w="1914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0мл</w:t>
            </w:r>
          </w:p>
        </w:tc>
        <w:tc>
          <w:tcPr>
            <w:tcW w:w="1915" w:type="dxa"/>
          </w:tcPr>
          <w:p w:rsidR="0043409F" w:rsidRPr="00D06081" w:rsidRDefault="004340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0мл</w:t>
            </w:r>
          </w:p>
        </w:tc>
      </w:tr>
    </w:tbl>
    <w:p w:rsidR="0043409F" w:rsidRPr="00D06081" w:rsidRDefault="0043409F">
      <w:pPr>
        <w:rPr>
          <w:rFonts w:ascii="Times New Roman" w:hAnsi="Times New Roman" w:cs="Times New Roman"/>
          <w:sz w:val="28"/>
          <w:szCs w:val="28"/>
        </w:rPr>
      </w:pPr>
    </w:p>
    <w:p w:rsidR="005A267F" w:rsidRPr="00D06081" w:rsidRDefault="0043409F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На 3 день высчитывали энергию проростания.</w:t>
      </w:r>
    </w:p>
    <w:tbl>
      <w:tblPr>
        <w:tblStyle w:val="a3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5216D6" w:rsidRPr="00D06081" w:rsidTr="005216D6">
        <w:tc>
          <w:tcPr>
            <w:tcW w:w="1914" w:type="dxa"/>
          </w:tcPr>
          <w:p w:rsidR="005216D6" w:rsidRPr="00D06081" w:rsidRDefault="00521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Количество проросших семян</w:t>
            </w:r>
          </w:p>
        </w:tc>
        <w:tc>
          <w:tcPr>
            <w:tcW w:w="1914" w:type="dxa"/>
          </w:tcPr>
          <w:p w:rsidR="005216D6" w:rsidRPr="00D06081" w:rsidRDefault="00521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14" w:type="dxa"/>
          </w:tcPr>
          <w:p w:rsidR="005216D6" w:rsidRPr="00D06081" w:rsidRDefault="00521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4" w:type="dxa"/>
          </w:tcPr>
          <w:p w:rsidR="005216D6" w:rsidRPr="00D06081" w:rsidRDefault="00521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5" w:type="dxa"/>
          </w:tcPr>
          <w:p w:rsidR="005216D6" w:rsidRPr="00D06081" w:rsidRDefault="00521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216D6" w:rsidRPr="00D06081" w:rsidTr="005216D6">
        <w:tc>
          <w:tcPr>
            <w:tcW w:w="1914" w:type="dxa"/>
          </w:tcPr>
          <w:p w:rsidR="005216D6" w:rsidRPr="00D06081" w:rsidRDefault="005216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5216D6" w:rsidRPr="00D06081" w:rsidRDefault="00521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4" w:type="dxa"/>
          </w:tcPr>
          <w:p w:rsidR="005216D6" w:rsidRPr="00D06081" w:rsidRDefault="00521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1914" w:type="dxa"/>
          </w:tcPr>
          <w:p w:rsidR="005216D6" w:rsidRPr="00D06081" w:rsidRDefault="00521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915" w:type="dxa"/>
          </w:tcPr>
          <w:p w:rsidR="005216D6" w:rsidRPr="00D06081" w:rsidRDefault="00521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</w:tr>
    </w:tbl>
    <w:p w:rsidR="00D06081" w:rsidRDefault="00D06081">
      <w:pPr>
        <w:rPr>
          <w:rFonts w:ascii="Times New Roman" w:hAnsi="Times New Roman" w:cs="Times New Roman"/>
          <w:sz w:val="28"/>
          <w:szCs w:val="28"/>
        </w:rPr>
      </w:pPr>
    </w:p>
    <w:p w:rsidR="00D32DD9" w:rsidRPr="00D06081" w:rsidRDefault="00D32DD9" w:rsidP="00D32DD9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Длинна корня и проростка на 7 день исследования</w:t>
      </w:r>
    </w:p>
    <w:tbl>
      <w:tblPr>
        <w:tblStyle w:val="a3"/>
        <w:tblpPr w:leftFromText="180" w:rightFromText="180" w:vertAnchor="page" w:horzAnchor="margin" w:tblpXSpec="center" w:tblpY="2545"/>
        <w:tblW w:w="11120" w:type="dxa"/>
        <w:tblLayout w:type="fixed"/>
        <w:tblLook w:val="04A0"/>
      </w:tblPr>
      <w:tblGrid>
        <w:gridCol w:w="636"/>
        <w:gridCol w:w="1501"/>
        <w:gridCol w:w="1225"/>
        <w:gridCol w:w="1501"/>
        <w:gridCol w:w="1085"/>
        <w:gridCol w:w="1501"/>
        <w:gridCol w:w="1085"/>
        <w:gridCol w:w="1213"/>
        <w:gridCol w:w="1373"/>
      </w:tblGrid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Проросток 1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Корень1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Проросток 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Корень 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Проросток 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Корень 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Проросток 4</w:t>
            </w:r>
          </w:p>
        </w:tc>
        <w:tc>
          <w:tcPr>
            <w:tcW w:w="1373" w:type="dxa"/>
          </w:tcPr>
          <w:p w:rsidR="00D32DD9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 xml:space="preserve">Корень </w:t>
            </w:r>
          </w:p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32DD9" w:rsidRPr="00D06081" w:rsidTr="00D32DD9">
        <w:trPr>
          <w:trHeight w:val="341"/>
        </w:trPr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39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2DD9" w:rsidRPr="00D06081" w:rsidTr="00D32DD9">
        <w:tc>
          <w:tcPr>
            <w:tcW w:w="636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1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5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D32DD9" w:rsidRPr="00D06081" w:rsidRDefault="00D32DD9" w:rsidP="00D32D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06081" w:rsidRDefault="00D06081">
      <w:pPr>
        <w:rPr>
          <w:rFonts w:ascii="Times New Roman" w:hAnsi="Times New Roman" w:cs="Times New Roman"/>
          <w:sz w:val="28"/>
          <w:szCs w:val="28"/>
        </w:rPr>
      </w:pPr>
    </w:p>
    <w:p w:rsidR="00A76455" w:rsidRPr="00D06081" w:rsidRDefault="00A76455" w:rsidP="00A76455">
      <w:pPr>
        <w:rPr>
          <w:rFonts w:ascii="Times New Roman" w:hAnsi="Times New Roman" w:cs="Times New Roman"/>
          <w:sz w:val="28"/>
          <w:szCs w:val="28"/>
        </w:rPr>
      </w:pPr>
    </w:p>
    <w:p w:rsidR="005216D6" w:rsidRPr="00D06081" w:rsidRDefault="005216D6" w:rsidP="00A76455">
      <w:pPr>
        <w:jc w:val="center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Результаты исследования</w:t>
      </w:r>
    </w:p>
    <w:p w:rsidR="005216D6" w:rsidRPr="00D06081" w:rsidRDefault="005216D6" w:rsidP="005216D6">
      <w:pPr>
        <w:jc w:val="center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1 Вычислили среднюю длину корней и проростков в каждом контейнере.</w:t>
      </w:r>
    </w:p>
    <w:tbl>
      <w:tblPr>
        <w:tblStyle w:val="a3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AB2289" w:rsidRPr="00D06081" w:rsidTr="00AB2289">
        <w:tc>
          <w:tcPr>
            <w:tcW w:w="1914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14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4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5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B2289" w:rsidRPr="00D06081" w:rsidTr="00AB2289">
        <w:tc>
          <w:tcPr>
            <w:tcW w:w="1914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Проросток</w:t>
            </w:r>
          </w:p>
        </w:tc>
        <w:tc>
          <w:tcPr>
            <w:tcW w:w="1914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4.17</w:t>
            </w:r>
          </w:p>
        </w:tc>
        <w:tc>
          <w:tcPr>
            <w:tcW w:w="1914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3.9</w:t>
            </w:r>
          </w:p>
        </w:tc>
        <w:tc>
          <w:tcPr>
            <w:tcW w:w="1914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915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</w:tr>
      <w:tr w:rsidR="00AB2289" w:rsidRPr="00D06081" w:rsidTr="00AB2289">
        <w:tc>
          <w:tcPr>
            <w:tcW w:w="1914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Корень</w:t>
            </w:r>
          </w:p>
        </w:tc>
        <w:tc>
          <w:tcPr>
            <w:tcW w:w="1914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3.33</w:t>
            </w:r>
          </w:p>
        </w:tc>
        <w:tc>
          <w:tcPr>
            <w:tcW w:w="1914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3.48</w:t>
            </w:r>
          </w:p>
        </w:tc>
        <w:tc>
          <w:tcPr>
            <w:tcW w:w="1914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1915" w:type="dxa"/>
          </w:tcPr>
          <w:p w:rsidR="00AB2289" w:rsidRPr="00D06081" w:rsidRDefault="00AB2289" w:rsidP="00521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081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</w:tr>
    </w:tbl>
    <w:p w:rsidR="005216D6" w:rsidRPr="00D06081" w:rsidRDefault="005216D6" w:rsidP="005216D6">
      <w:pPr>
        <w:jc w:val="center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267F" w:rsidRPr="00D06081" w:rsidRDefault="005A267F">
      <w:pPr>
        <w:rPr>
          <w:rFonts w:ascii="Times New Roman" w:hAnsi="Times New Roman" w:cs="Times New Roman"/>
          <w:sz w:val="28"/>
          <w:szCs w:val="28"/>
        </w:rPr>
      </w:pPr>
    </w:p>
    <w:p w:rsidR="00AB2289" w:rsidRPr="00D06081" w:rsidRDefault="00AB2289" w:rsidP="00E86F61">
      <w:pPr>
        <w:jc w:val="center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Заключение</w:t>
      </w:r>
    </w:p>
    <w:p w:rsidR="00AB2289" w:rsidRPr="00D06081" w:rsidRDefault="00AB2289" w:rsidP="00DF30E8">
      <w:pPr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 xml:space="preserve">В результате проведенных нами исследований мы обнаружили наиболее загрязненные участки почвы. Ими оказалась проба взятая во дворе СОШ№4. Причиной </w:t>
      </w:r>
      <w:r w:rsidR="00C51DDC" w:rsidRPr="00D06081">
        <w:rPr>
          <w:rFonts w:ascii="Times New Roman" w:hAnsi="Times New Roman" w:cs="Times New Roman"/>
          <w:sz w:val="28"/>
          <w:szCs w:val="28"/>
        </w:rPr>
        <w:t>загрязнения почвы на территории школы по нашему мнению является расположением территории школы у главной автомагистрали города Лениногорска. Воздействие на почвы наземного транспорта: загрязнение их веществами, содержащимися в выхлопных газах(оксидами азота, сажей, углеводородами, соединения тяжелых металлов) .</w:t>
      </w:r>
    </w:p>
    <w:p w:rsidR="00C51DDC" w:rsidRPr="00D06081" w:rsidRDefault="00C51DDC" w:rsidP="00DF30E8">
      <w:pPr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lastRenderedPageBreak/>
        <w:t>В результате загрязнения почв снижается плодородие почвы, а сама почва может стать губительной средой для существующих в ней организмов. Загрязнение почв сопровождается распространением загрязнений в другие среды и объекты окружающей среды .</w:t>
      </w:r>
    </w:p>
    <w:p w:rsidR="00C51DDC" w:rsidRPr="00D06081" w:rsidRDefault="00C51DDC" w:rsidP="00DF30E8">
      <w:pPr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Для улучшения экологического состояния почв мы бы хотели предложить стремиться к достижению</w:t>
      </w:r>
      <w:r w:rsidR="00DF30E8" w:rsidRPr="00D06081">
        <w:rPr>
          <w:rFonts w:ascii="Times New Roman" w:hAnsi="Times New Roman" w:cs="Times New Roman"/>
          <w:sz w:val="28"/>
          <w:szCs w:val="28"/>
        </w:rPr>
        <w:t xml:space="preserve"> следующих основных целей:</w:t>
      </w:r>
    </w:p>
    <w:p w:rsidR="00DF30E8" w:rsidRPr="00D06081" w:rsidRDefault="00DF30E8" w:rsidP="00DF30E8">
      <w:pPr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1 охрана здоровья населения, что предусматривает наблюдение за наличием в почвах различных патогенных микроорганизмов.</w:t>
      </w:r>
    </w:p>
    <w:p w:rsidR="00DF30E8" w:rsidRPr="00D06081" w:rsidRDefault="00DF30E8" w:rsidP="00DF30E8">
      <w:pPr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2 развитие системы мониторинга качества почвы и повышение эффективности государственного контроля использования почв.</w:t>
      </w:r>
    </w:p>
    <w:p w:rsidR="00E86F61" w:rsidRPr="00D06081" w:rsidRDefault="00E86F61" w:rsidP="00DF3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6F61" w:rsidRPr="00D06081" w:rsidRDefault="00E86F61" w:rsidP="00D32DD9">
      <w:pPr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Список литературных источников</w:t>
      </w:r>
    </w:p>
    <w:p w:rsidR="00E86F61" w:rsidRPr="00D06081" w:rsidRDefault="00E86F61" w:rsidP="00E86F61">
      <w:pPr>
        <w:pStyle w:val="a8"/>
        <w:jc w:val="both"/>
        <w:rPr>
          <w:sz w:val="28"/>
          <w:szCs w:val="28"/>
        </w:rPr>
      </w:pPr>
      <w:r w:rsidRPr="00D06081">
        <w:rPr>
          <w:sz w:val="28"/>
          <w:szCs w:val="28"/>
        </w:rPr>
        <w:t xml:space="preserve">1Брагинский Л.П. Методологические аспекты токсикологического биотестирования на DaphniamagnaStr. и других ветвистоусых ракообразных (критический обзор) // Гидробиол. журн. - 2000. - Т. 36, N 5. - С. 50-70. </w:t>
      </w:r>
    </w:p>
    <w:p w:rsidR="00E86F61" w:rsidRPr="00D06081" w:rsidRDefault="00E86F61" w:rsidP="00E86F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 xml:space="preserve">2Дятлов С.Е. Роль и место биотестирования в комплексном мониторинге морской cреды // Экология моря. - 2000, вып.51. - С. 83-87. </w:t>
      </w:r>
    </w:p>
    <w:p w:rsidR="00E86F61" w:rsidRPr="00D06081" w:rsidRDefault="00E86F61" w:rsidP="00E86F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6F61" w:rsidRPr="00D06081" w:rsidRDefault="00E86F61" w:rsidP="00E86F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3Журнал Биология Вестник Нижегородского университета им. Н.Н. Лобачевского, 2009 №1 Особенности биотестирования почв с целью их экотоксичной оценки.</w:t>
      </w:r>
    </w:p>
    <w:p w:rsidR="00E86F61" w:rsidRPr="00D06081" w:rsidRDefault="00E86F61" w:rsidP="00E86F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6F61" w:rsidRPr="00D06081" w:rsidRDefault="00E86F61" w:rsidP="00E86F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4Колесников С. И. Экология учебное пособие 3-е издание – М.: Издательство- торговая корпорация «Дашков и Ко»;Ростов Академцентр,2009.</w:t>
      </w:r>
    </w:p>
    <w:p w:rsidR="00E86F61" w:rsidRPr="00D06081" w:rsidRDefault="00E86F61" w:rsidP="00E86F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6F61" w:rsidRPr="00D06081" w:rsidRDefault="00E86F61" w:rsidP="00E86F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>5Крайнюкова А.Н. Биотестирование в охране вод от загрязнения // Методы биотестирования вод. - Черноголовка, 1988. - С. 4-14.</w:t>
      </w:r>
    </w:p>
    <w:p w:rsidR="00E86F61" w:rsidRPr="00D06081" w:rsidRDefault="00E86F61" w:rsidP="00E86F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6F61" w:rsidRPr="00D06081" w:rsidRDefault="00E86F61" w:rsidP="00E86F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081">
        <w:rPr>
          <w:rFonts w:ascii="Times New Roman" w:hAnsi="Times New Roman" w:cs="Times New Roman"/>
          <w:sz w:val="28"/>
          <w:szCs w:val="28"/>
        </w:rPr>
        <w:t xml:space="preserve">6Практические и лабораторные работы к курсам «Биоиндикация и токсикология» и «Биотестирование загрязненных сред». </w:t>
      </w:r>
    </w:p>
    <w:p w:rsidR="00E86F61" w:rsidRPr="00D06081" w:rsidRDefault="00E86F61" w:rsidP="00DF3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6F61" w:rsidRPr="00D06081" w:rsidRDefault="00E86F61" w:rsidP="00DF3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6F61" w:rsidRPr="00D06081" w:rsidRDefault="00E86F61" w:rsidP="00DF3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32DD9" w:rsidRDefault="00D32DD9" w:rsidP="00D32DD9">
      <w:pPr>
        <w:rPr>
          <w:rFonts w:ascii="Times New Roman" w:hAnsi="Times New Roman" w:cs="Times New Roman"/>
          <w:sz w:val="28"/>
          <w:szCs w:val="28"/>
        </w:rPr>
      </w:pPr>
    </w:p>
    <w:p w:rsidR="00E86F61" w:rsidRDefault="00E86F61" w:rsidP="00D32DD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Приложения</w:t>
      </w:r>
    </w:p>
    <w:p w:rsidR="00975B98" w:rsidRDefault="00975B98" w:rsidP="00384F5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 Отбор почвенных образцов</w:t>
      </w:r>
    </w:p>
    <w:p w:rsidR="00A76455" w:rsidRDefault="00A76455" w:rsidP="00975B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5B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19629" cy="2714625"/>
            <wp:effectExtent l="19050" t="0" r="0" b="0"/>
            <wp:docPr id="1" name="Рисунок 0" descr="5IcqFT_isf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IcqFT_isfw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19758" cy="2714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75B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05203" cy="4806809"/>
            <wp:effectExtent l="19050" t="0" r="0" b="0"/>
            <wp:docPr id="2" name="Рисунок 1" descr="kFgR_lutDB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FgR_lutDBo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7466" cy="4809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4F5D" w:rsidRPr="00D06081" w:rsidRDefault="00384F5D" w:rsidP="00384F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6F61" w:rsidRDefault="00E86F61" w:rsidP="00DF30E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B2289" w:rsidRDefault="00D06081" w:rsidP="00DF30E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2 Подготовка и отбор семян</w:t>
      </w:r>
    </w:p>
    <w:p w:rsidR="00D06081" w:rsidRDefault="00D06081" w:rsidP="00DF30E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86467" cy="3514725"/>
            <wp:effectExtent l="19050" t="0" r="0" b="0"/>
            <wp:docPr id="3" name="Рисунок 2" descr="iY18eqqe3U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Y18eqqe3U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86467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2289" w:rsidRDefault="00D060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3 Образцы почвенной вытяжки</w:t>
      </w:r>
    </w:p>
    <w:p w:rsidR="00D06081" w:rsidRDefault="00D060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791075" cy="4791075"/>
            <wp:effectExtent l="19050" t="0" r="9525" b="0"/>
            <wp:docPr id="4" name="Рисунок 3" descr="uqWGWAeXXX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qWGWAeXXXU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479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081" w:rsidRDefault="00D060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3 Семена на 3 сутки</w:t>
      </w:r>
    </w:p>
    <w:p w:rsidR="00D06081" w:rsidRPr="005A267F" w:rsidRDefault="00D060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5940425"/>
            <wp:effectExtent l="19050" t="0" r="3175" b="0"/>
            <wp:docPr id="5" name="Рисунок 4" descr="ASijH7Y24f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ijH7Y24fo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6081" w:rsidRPr="005A267F" w:rsidSect="00BB62FA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60EE" w:rsidRDefault="008B60EE" w:rsidP="00BB62FA">
      <w:pPr>
        <w:spacing w:after="0" w:line="240" w:lineRule="auto"/>
      </w:pPr>
      <w:r>
        <w:separator/>
      </w:r>
    </w:p>
  </w:endnote>
  <w:endnote w:type="continuationSeparator" w:id="1">
    <w:p w:rsidR="008B60EE" w:rsidRDefault="008B60EE" w:rsidP="00BB62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7192454"/>
      <w:docPartObj>
        <w:docPartGallery w:val="Page Numbers (Bottom of Page)"/>
        <w:docPartUnique/>
      </w:docPartObj>
    </w:sdtPr>
    <w:sdtContent>
      <w:p w:rsidR="00BB62FA" w:rsidRDefault="00DF6FF7">
        <w:pPr>
          <w:pStyle w:val="a6"/>
          <w:jc w:val="right"/>
        </w:pPr>
        <w:fldSimple w:instr=" PAGE   \* MERGEFORMAT ">
          <w:r w:rsidR="00D32DD9">
            <w:rPr>
              <w:noProof/>
            </w:rPr>
            <w:t>12</w:t>
          </w:r>
        </w:fldSimple>
      </w:p>
    </w:sdtContent>
  </w:sdt>
  <w:p w:rsidR="00BB62FA" w:rsidRDefault="00BB62F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60EE" w:rsidRDefault="008B60EE" w:rsidP="00BB62FA">
      <w:pPr>
        <w:spacing w:after="0" w:line="240" w:lineRule="auto"/>
      </w:pPr>
      <w:r>
        <w:separator/>
      </w:r>
    </w:p>
  </w:footnote>
  <w:footnote w:type="continuationSeparator" w:id="1">
    <w:p w:rsidR="008B60EE" w:rsidRDefault="008B60EE" w:rsidP="00BB62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267F"/>
    <w:rsid w:val="00016812"/>
    <w:rsid w:val="001B3B55"/>
    <w:rsid w:val="002B2C4A"/>
    <w:rsid w:val="00357062"/>
    <w:rsid w:val="00384F5D"/>
    <w:rsid w:val="0043409F"/>
    <w:rsid w:val="0048664A"/>
    <w:rsid w:val="004B3BDF"/>
    <w:rsid w:val="005216D6"/>
    <w:rsid w:val="005A267F"/>
    <w:rsid w:val="006A1117"/>
    <w:rsid w:val="0075251C"/>
    <w:rsid w:val="008B60EE"/>
    <w:rsid w:val="00975B98"/>
    <w:rsid w:val="00A00ADB"/>
    <w:rsid w:val="00A45B30"/>
    <w:rsid w:val="00A76455"/>
    <w:rsid w:val="00AB2289"/>
    <w:rsid w:val="00BB4CDD"/>
    <w:rsid w:val="00BB62FA"/>
    <w:rsid w:val="00BF2B60"/>
    <w:rsid w:val="00C51DDC"/>
    <w:rsid w:val="00CB5661"/>
    <w:rsid w:val="00D06081"/>
    <w:rsid w:val="00D32DD9"/>
    <w:rsid w:val="00D4580F"/>
    <w:rsid w:val="00DF30E8"/>
    <w:rsid w:val="00DF6FF7"/>
    <w:rsid w:val="00E05A62"/>
    <w:rsid w:val="00E5674D"/>
    <w:rsid w:val="00E86F61"/>
    <w:rsid w:val="00EB4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B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0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5216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216D6"/>
  </w:style>
  <w:style w:type="paragraph" w:styleId="a6">
    <w:name w:val="footer"/>
    <w:basedOn w:val="a"/>
    <w:link w:val="a7"/>
    <w:uiPriority w:val="99"/>
    <w:unhideWhenUsed/>
    <w:rsid w:val="005216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216D6"/>
  </w:style>
  <w:style w:type="paragraph" w:styleId="a8">
    <w:name w:val="Normal (Web)"/>
    <w:basedOn w:val="a"/>
    <w:unhideWhenUsed/>
    <w:rsid w:val="00E86F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75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75B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A7AE9-45AF-40FC-8660-2874AA365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12</Pages>
  <Words>1384</Words>
  <Characters>7894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7</cp:revision>
  <cp:lastPrinted>2017-12-12T18:03:00Z</cp:lastPrinted>
  <dcterms:created xsi:type="dcterms:W3CDTF">2017-01-15T07:20:00Z</dcterms:created>
  <dcterms:modified xsi:type="dcterms:W3CDTF">2017-12-12T18:06:00Z</dcterms:modified>
</cp:coreProperties>
</file>